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60" w:rsidRPr="003C6427" w:rsidRDefault="00B71860" w:rsidP="00B71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результатам</w:t>
      </w:r>
    </w:p>
    <w:p w:rsidR="00B71860" w:rsidRPr="00B71860" w:rsidRDefault="00B71860" w:rsidP="00B71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27">
        <w:rPr>
          <w:rFonts w:ascii="Times New Roman" w:hAnsi="Times New Roman" w:cs="Times New Roman"/>
          <w:b/>
          <w:sz w:val="28"/>
          <w:szCs w:val="28"/>
        </w:rPr>
        <w:t>проверки по отдельным вопросам в МБУ «</w:t>
      </w:r>
      <w:r>
        <w:rPr>
          <w:rFonts w:ascii="Times New Roman" w:hAnsi="Times New Roman" w:cs="Times New Roman"/>
          <w:b/>
          <w:sz w:val="28"/>
          <w:szCs w:val="28"/>
        </w:rPr>
        <w:t>Культура и спорт»</w:t>
      </w:r>
      <w:r w:rsidRPr="003E12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B71860" w:rsidRDefault="00B71860" w:rsidP="00B7186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B71860" w:rsidRPr="000D7265" w:rsidRDefault="00B71860" w:rsidP="00B718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D726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статьёй 8 Положения о Контрольно-ревизионной комиссии </w:t>
      </w:r>
      <w:proofErr w:type="spellStart"/>
      <w:r w:rsidRPr="000D7265">
        <w:rPr>
          <w:rFonts w:ascii="Times New Roman" w:eastAsia="Times New Roman" w:hAnsi="Times New Roman" w:cs="Times New Roman"/>
          <w:sz w:val="28"/>
          <w:szCs w:val="28"/>
        </w:rPr>
        <w:t>Кизеловского</w:t>
      </w:r>
      <w:proofErr w:type="spellEnd"/>
      <w:r w:rsidRPr="000D726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утвержденным Решением Думы </w:t>
      </w:r>
      <w:proofErr w:type="spellStart"/>
      <w:r w:rsidRPr="000D7265">
        <w:rPr>
          <w:rFonts w:ascii="Times New Roman" w:eastAsia="Times New Roman" w:hAnsi="Times New Roman" w:cs="Times New Roman"/>
          <w:sz w:val="28"/>
          <w:szCs w:val="28"/>
        </w:rPr>
        <w:t>Кизеловского</w:t>
      </w:r>
      <w:proofErr w:type="spellEnd"/>
      <w:r w:rsidRPr="000D726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от 26.04.2012 № 20, на основании пункта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7265">
        <w:rPr>
          <w:rFonts w:ascii="Times New Roman" w:eastAsia="Times New Roman" w:hAnsi="Times New Roman" w:cs="Times New Roman"/>
          <w:sz w:val="28"/>
          <w:szCs w:val="28"/>
        </w:rPr>
        <w:t xml:space="preserve">. Плана работы Контрольно-ревизионной комиссии </w:t>
      </w:r>
      <w:proofErr w:type="spellStart"/>
      <w:r w:rsidRPr="000D7265">
        <w:rPr>
          <w:rFonts w:ascii="Times New Roman" w:eastAsia="Times New Roman" w:hAnsi="Times New Roman" w:cs="Times New Roman"/>
          <w:sz w:val="28"/>
          <w:szCs w:val="28"/>
        </w:rPr>
        <w:t>Кизеловск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на 2016</w:t>
      </w:r>
      <w:r w:rsidRPr="000D7265">
        <w:rPr>
          <w:rFonts w:ascii="Times New Roman" w:eastAsia="Times New Roman" w:hAnsi="Times New Roman" w:cs="Times New Roman"/>
          <w:sz w:val="28"/>
          <w:szCs w:val="28"/>
        </w:rPr>
        <w:t xml:space="preserve"> год и распоряжения Контр</w:t>
      </w:r>
      <w:r>
        <w:rPr>
          <w:rFonts w:ascii="Times New Roman" w:eastAsia="Times New Roman" w:hAnsi="Times New Roman" w:cs="Times New Roman"/>
          <w:sz w:val="28"/>
          <w:szCs w:val="28"/>
        </w:rPr>
        <w:t>ольно-ревизионной комиссии от 19</w:t>
      </w:r>
      <w:r w:rsidRPr="000D7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Pr="000D72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0D7265">
        <w:rPr>
          <w:rFonts w:ascii="Times New Roman" w:eastAsia="Times New Roman" w:hAnsi="Times New Roman" w:cs="Times New Roman"/>
          <w:sz w:val="28"/>
          <w:szCs w:val="28"/>
        </w:rPr>
        <w:t xml:space="preserve">, проведена по подлинным документам проверка Муниципального Бюджетного учреждения </w:t>
      </w:r>
      <w:proofErr w:type="spellStart"/>
      <w:r w:rsidRPr="000D7265">
        <w:rPr>
          <w:rFonts w:ascii="Times New Roman" w:eastAsia="Times New Roman" w:hAnsi="Times New Roman" w:cs="Times New Roman"/>
          <w:sz w:val="28"/>
          <w:szCs w:val="28"/>
        </w:rPr>
        <w:t>Кизеловского</w:t>
      </w:r>
      <w:proofErr w:type="spellEnd"/>
      <w:r w:rsidRPr="000D726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«Культура и спорт» (далее Учреждение) </w:t>
      </w:r>
      <w:r w:rsidRPr="000D7265">
        <w:rPr>
          <w:rFonts w:ascii="Times New Roman" w:hAnsi="Times New Roman" w:cs="Times New Roman"/>
          <w:sz w:val="28"/>
          <w:szCs w:val="28"/>
        </w:rPr>
        <w:t xml:space="preserve"> за период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01.01.2015 по 30.06.2016</w:t>
      </w:r>
      <w:r w:rsidRPr="000D726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B71860" w:rsidRDefault="00B71860" w:rsidP="00B71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265">
        <w:rPr>
          <w:b/>
          <w:sz w:val="28"/>
          <w:szCs w:val="28"/>
        </w:rPr>
        <w:t xml:space="preserve">    </w:t>
      </w:r>
      <w:r w:rsidRPr="000D7265">
        <w:rPr>
          <w:sz w:val="28"/>
          <w:szCs w:val="28"/>
        </w:rPr>
        <w:t xml:space="preserve"> </w:t>
      </w:r>
      <w:r w:rsidRPr="000D7265">
        <w:rPr>
          <w:rFonts w:ascii="Times New Roman" w:hAnsi="Times New Roman" w:cs="Times New Roman"/>
          <w:sz w:val="28"/>
          <w:szCs w:val="28"/>
        </w:rPr>
        <w:t xml:space="preserve">Предмет проверки: </w:t>
      </w:r>
      <w:r>
        <w:rPr>
          <w:rFonts w:ascii="Times New Roman" w:hAnsi="Times New Roman" w:cs="Times New Roman"/>
          <w:sz w:val="28"/>
          <w:szCs w:val="28"/>
        </w:rPr>
        <w:t>правомерность поступления и использования средств от предпринимательской деятельности МБУ «Культура и спорт».</w:t>
      </w:r>
    </w:p>
    <w:p w:rsidR="00B71860" w:rsidRPr="000D7265" w:rsidRDefault="00B71860" w:rsidP="00B718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7265">
        <w:rPr>
          <w:rFonts w:ascii="Times New Roman" w:hAnsi="Times New Roman" w:cs="Times New Roman"/>
          <w:sz w:val="28"/>
          <w:szCs w:val="28"/>
        </w:rPr>
        <w:t xml:space="preserve">  Цель проверки: предупреждение, выявление и пресечение нарушений законодательства.</w:t>
      </w:r>
    </w:p>
    <w:p w:rsidR="00B71860" w:rsidRPr="000D7265" w:rsidRDefault="00B71860" w:rsidP="00B718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Проверка проведена в период с 23</w:t>
      </w:r>
      <w:r w:rsidRPr="000D7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2016 г. по 15 декабря 2016</w:t>
      </w:r>
      <w:r w:rsidRPr="000D726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71860" w:rsidRDefault="00B71860" w:rsidP="00B718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1860" w:rsidRDefault="00B71860" w:rsidP="00B718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проверки установлено:</w:t>
      </w:r>
    </w:p>
    <w:p w:rsidR="00B71860" w:rsidRDefault="00B71860" w:rsidP="00B71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Несоответствие нормативных правовых актов.</w:t>
      </w:r>
    </w:p>
    <w:p w:rsidR="00B71860" w:rsidRPr="00837310" w:rsidRDefault="00B71860" w:rsidP="00B71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837310">
        <w:rPr>
          <w:rFonts w:ascii="Times New Roman" w:hAnsi="Times New Roman" w:cs="Times New Roman"/>
          <w:sz w:val="28"/>
          <w:szCs w:val="28"/>
          <w:shd w:val="clear" w:color="auto" w:fill="FFFFFF"/>
        </w:rPr>
        <w:t>В коллективном договоре бюджетного учреждения предусмотрены такие выплаты, как:</w:t>
      </w:r>
    </w:p>
    <w:p w:rsidR="00B71860" w:rsidRPr="00837310" w:rsidRDefault="00B71860" w:rsidP="00B71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10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надбавка за сложность, напряженность и качество работы в размере до 300 процентов должностного оклада;</w:t>
      </w:r>
    </w:p>
    <w:p w:rsidR="00B71860" w:rsidRPr="00837310" w:rsidRDefault="00B71860" w:rsidP="00B71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10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надбавка за выполнение особо срочных работ в размере до 100 процентов должностного оклада;</w:t>
      </w:r>
    </w:p>
    <w:p w:rsidR="00B71860" w:rsidRPr="00837310" w:rsidRDefault="00B71860" w:rsidP="00B71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10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надбавка за увеличенный объем работы в размере до 100% должностного оклада</w:t>
      </w:r>
    </w:p>
    <w:p w:rsidR="00B71860" w:rsidRDefault="00B71860" w:rsidP="00B718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положении об оплате труда такие выплаты не оговорены.</w:t>
      </w:r>
    </w:p>
    <w:p w:rsidR="00B71860" w:rsidRPr="00D53FDA" w:rsidRDefault="00B71860" w:rsidP="00B71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2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 пункта 337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2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Инструкции № 157н в бухгалтерском учете учреждения не осуществлялся учет билетов на </w:t>
      </w:r>
      <w:proofErr w:type="spellStart"/>
      <w:r w:rsidRPr="00512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забалансовом</w:t>
      </w:r>
      <w:proofErr w:type="spellEnd"/>
      <w:r w:rsidRPr="00512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счете 03 «Бланки строгой отчетности»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71860" w:rsidRPr="00837310" w:rsidRDefault="00B71860" w:rsidP="00B71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10">
        <w:rPr>
          <w:rFonts w:ascii="Times New Roman" w:hAnsi="Times New Roman" w:cs="Times New Roman"/>
          <w:sz w:val="28"/>
          <w:szCs w:val="28"/>
          <w:shd w:val="clear" w:color="auto" w:fill="FFFFFF"/>
        </w:rPr>
        <w:t>Излишне начисленная заработная плата за май 2015 года в сумме 4658,16 рублей, с учетом начислений во внебюджетные фонды;</w:t>
      </w:r>
    </w:p>
    <w:p w:rsidR="00B71860" w:rsidRDefault="00B71860" w:rsidP="00B71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37310">
        <w:rPr>
          <w:rFonts w:ascii="Times New Roman" w:hAnsi="Times New Roman" w:cs="Times New Roman"/>
          <w:sz w:val="28"/>
          <w:szCs w:val="28"/>
        </w:rPr>
        <w:t xml:space="preserve"> нарушение Методики планирования бюджетных ассигнований </w:t>
      </w:r>
      <w:proofErr w:type="spellStart"/>
      <w:r w:rsidRPr="00837310"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 w:rsidRPr="0083731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37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7310">
        <w:rPr>
          <w:rFonts w:ascii="Times New Roman" w:hAnsi="Times New Roman" w:cs="Times New Roman"/>
          <w:sz w:val="28"/>
          <w:szCs w:val="28"/>
        </w:rPr>
        <w:t>за счет средств от предпринимательской деятельности учреждением не оплачены коммунальные услуги на сумму 158 613 рублей, в том числе 2015 год – 82 052,00 рублей, 1 полугодие 2016 года – 76 561,00 рублей.</w:t>
      </w:r>
    </w:p>
    <w:p w:rsidR="00B42A73" w:rsidRDefault="00B42A73"/>
    <w:sectPr w:rsidR="00B4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49CC"/>
    <w:multiLevelType w:val="hybridMultilevel"/>
    <w:tmpl w:val="A7FAB714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64B6FA6"/>
    <w:multiLevelType w:val="hybridMultilevel"/>
    <w:tmpl w:val="10AE6182"/>
    <w:lvl w:ilvl="0" w:tplc="0F8CF27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860"/>
    <w:rsid w:val="00B42A73"/>
    <w:rsid w:val="00B7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8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Company>Grizli777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КРК</dc:creator>
  <cp:keywords/>
  <dc:description/>
  <cp:lastModifiedBy>КРК</cp:lastModifiedBy>
  <cp:revision>2</cp:revision>
  <dcterms:created xsi:type="dcterms:W3CDTF">2017-03-06T13:16:00Z</dcterms:created>
  <dcterms:modified xsi:type="dcterms:W3CDTF">2017-03-06T13:18:00Z</dcterms:modified>
</cp:coreProperties>
</file>