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E0" w:rsidRDefault="00F41FE0" w:rsidP="00F41FE0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7004" w:rsidRPr="003B700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004" w:rsidRPr="003B7004" w:rsidRDefault="00F41FE0" w:rsidP="00F41FE0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B7004" w:rsidRPr="003B7004" w:rsidRDefault="00F41FE0" w:rsidP="00F41FE0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7004" w:rsidRPr="003B700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B7004" w:rsidRDefault="003B7004" w:rsidP="00F4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04">
        <w:rPr>
          <w:rFonts w:ascii="Times New Roman" w:hAnsi="Times New Roman" w:cs="Times New Roman"/>
          <w:b/>
          <w:sz w:val="28"/>
          <w:szCs w:val="28"/>
        </w:rPr>
        <w:t>КИЗЕЛОВСКОГО ГОРОДСКОГО ПОСЕЛЕНИЯ</w:t>
      </w:r>
    </w:p>
    <w:p w:rsidR="00F41FE0" w:rsidRDefault="00F41FE0" w:rsidP="00F41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FE0" w:rsidRPr="003B7004" w:rsidRDefault="00F41FE0" w:rsidP="00F41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№36</w:t>
      </w:r>
    </w:p>
    <w:p w:rsidR="003B7004" w:rsidRPr="003B7004" w:rsidRDefault="003B7004" w:rsidP="00F4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04" w:rsidRDefault="00320C41" w:rsidP="003B70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0C41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pt;margin-top:.75pt;width:229.6pt;height:3.55pt;z-index:251658240" filled="f" stroked="f">
            <v:textbox style="mso-next-textbox:#_x0000_s1026">
              <w:txbxContent>
                <w:p w:rsidR="003B7004" w:rsidRDefault="003B7004" w:rsidP="003B7004"/>
              </w:txbxContent>
            </v:textbox>
          </v:shape>
        </w:pict>
      </w:r>
      <w:r w:rsidR="003B7004"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и Положения  </w:t>
      </w:r>
    </w:p>
    <w:p w:rsidR="003B7004" w:rsidRDefault="003B7004" w:rsidP="003B70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организации торгов </w:t>
      </w:r>
    </w:p>
    <w:p w:rsidR="003B7004" w:rsidRDefault="003B7004" w:rsidP="003B70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>(конкурсов, аукционов) по продаже</w:t>
      </w:r>
    </w:p>
    <w:p w:rsidR="003B7004" w:rsidRDefault="003B7004" w:rsidP="003B70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 или права </w:t>
      </w:r>
      <w:proofErr w:type="gramStart"/>
      <w:r w:rsidRPr="003B700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3B7004" w:rsidRDefault="003B7004" w:rsidP="003B70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договора аренды </w:t>
      </w:r>
      <w:proofErr w:type="gramStart"/>
      <w:r w:rsidRPr="003B7004"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proofErr w:type="gramEnd"/>
    </w:p>
    <w:p w:rsidR="003B7004" w:rsidRDefault="003B7004" w:rsidP="003B70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для строительства и иных, </w:t>
      </w:r>
    </w:p>
    <w:p w:rsidR="003B7004" w:rsidRDefault="003B7004" w:rsidP="003B70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>не связанных со строительством целей</w:t>
      </w:r>
    </w:p>
    <w:p w:rsidR="003B7004" w:rsidRPr="003B7004" w:rsidRDefault="003B7004" w:rsidP="003B7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04" w:rsidRPr="003B7004" w:rsidRDefault="003B7004" w:rsidP="003B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    На основании п.2 ст.3.3 № 137-ФЗ от 25.10.2001 «О введении в действие Земельного кодекса Российской Федерации», ст.ст.11, 39.2, 39.11 Земельного кодекса Российской Феде</w:t>
      </w:r>
      <w:r w:rsidR="006817AE">
        <w:rPr>
          <w:rFonts w:ascii="Times New Roman" w:hAnsi="Times New Roman" w:cs="Times New Roman"/>
          <w:sz w:val="28"/>
          <w:szCs w:val="28"/>
        </w:rPr>
        <w:t>рации, руководствуясь п.4 ч.1 ст.37</w:t>
      </w:r>
      <w:r w:rsidRPr="003B7004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«Кизеловское городское поселение»</w:t>
      </w:r>
      <w:proofErr w:type="gramStart"/>
      <w:r w:rsidRPr="003B7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7A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B7004" w:rsidRPr="003B7004" w:rsidRDefault="003B7004" w:rsidP="003B7004">
      <w:pPr>
        <w:pStyle w:val="3"/>
        <w:spacing w:line="340" w:lineRule="atLeast"/>
        <w:jc w:val="both"/>
        <w:rPr>
          <w:sz w:val="28"/>
          <w:szCs w:val="28"/>
        </w:rPr>
      </w:pPr>
      <w:r w:rsidRPr="003B7004">
        <w:rPr>
          <w:sz w:val="28"/>
          <w:szCs w:val="28"/>
        </w:rPr>
        <w:t>ПОСТАНОВЛЯЕТ:</w:t>
      </w:r>
    </w:p>
    <w:p w:rsidR="003B7004" w:rsidRPr="003B7004" w:rsidRDefault="003B7004" w:rsidP="003B700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4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1.1. Состав комиссии по продаже земельных участков или права на заключение договора аренды земельных участков для строительства и иных, не связанных со строительством, целей.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1.2. Положение о комиссии по продаже земельных участков или права на заключение договора аренды земельных участков для строительства и иных, не связанных со строительством, целей.</w:t>
      </w:r>
    </w:p>
    <w:p w:rsidR="003B7004" w:rsidRPr="003B7004" w:rsidRDefault="00F41FE0" w:rsidP="003B7004">
      <w:pPr>
        <w:pStyle w:val="3"/>
        <w:spacing w:line="3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7004" w:rsidRPr="003B7004">
        <w:rPr>
          <w:sz w:val="28"/>
          <w:szCs w:val="28"/>
        </w:rPr>
        <w:t xml:space="preserve">. </w:t>
      </w:r>
      <w:proofErr w:type="gramStart"/>
      <w:r w:rsidR="003B7004" w:rsidRPr="003B7004">
        <w:rPr>
          <w:sz w:val="28"/>
          <w:szCs w:val="28"/>
        </w:rPr>
        <w:t>Контроль за</w:t>
      </w:r>
      <w:proofErr w:type="gramEnd"/>
      <w:r w:rsidR="003B7004" w:rsidRPr="003B7004">
        <w:rPr>
          <w:sz w:val="28"/>
          <w:szCs w:val="28"/>
        </w:rPr>
        <w:t xml:space="preserve"> испо</w:t>
      </w:r>
      <w:r>
        <w:rPr>
          <w:sz w:val="28"/>
          <w:szCs w:val="28"/>
        </w:rPr>
        <w:t xml:space="preserve">лнением постановления  </w:t>
      </w:r>
      <w:r w:rsidR="006817AE">
        <w:rPr>
          <w:sz w:val="28"/>
          <w:szCs w:val="28"/>
        </w:rPr>
        <w:t>оставляю за собой.</w:t>
      </w:r>
    </w:p>
    <w:p w:rsidR="003B7004" w:rsidRPr="003B7004" w:rsidRDefault="003B7004" w:rsidP="003B700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7004" w:rsidRPr="003B7004" w:rsidRDefault="003B7004" w:rsidP="003B7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3B7004" w:rsidRPr="003B7004" w:rsidRDefault="003B7004" w:rsidP="003B7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Кизеловского городского поселения </w:t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  <w:t xml:space="preserve">       М.Ш. Хафизов</w:t>
      </w:r>
    </w:p>
    <w:p w:rsidR="003B7004" w:rsidRDefault="003B7004" w:rsidP="003B700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3B70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7004" w:rsidRDefault="003B7004" w:rsidP="003B700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817AE" w:rsidRDefault="006817AE" w:rsidP="003B7004">
      <w:pPr>
        <w:widowControl w:val="0"/>
        <w:autoSpaceDE w:val="0"/>
        <w:autoSpaceDN w:val="0"/>
        <w:adjustRightInd w:val="0"/>
        <w:spacing w:after="0" w:line="36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817AE" w:rsidRDefault="006817AE" w:rsidP="003B7004">
      <w:pPr>
        <w:widowControl w:val="0"/>
        <w:autoSpaceDE w:val="0"/>
        <w:autoSpaceDN w:val="0"/>
        <w:adjustRightInd w:val="0"/>
        <w:spacing w:after="0" w:line="36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41FE0" w:rsidRDefault="00F41FE0" w:rsidP="003B7004">
      <w:pPr>
        <w:widowControl w:val="0"/>
        <w:autoSpaceDE w:val="0"/>
        <w:autoSpaceDN w:val="0"/>
        <w:adjustRightInd w:val="0"/>
        <w:spacing w:after="0" w:line="36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B7004" w:rsidRDefault="003B7004" w:rsidP="003B7004">
      <w:pPr>
        <w:widowControl w:val="0"/>
        <w:autoSpaceDE w:val="0"/>
        <w:autoSpaceDN w:val="0"/>
        <w:adjustRightInd w:val="0"/>
        <w:spacing w:after="0" w:line="36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B7004" w:rsidRDefault="003B7004" w:rsidP="003B700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  <w:r w:rsidRPr="003B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4" w:rsidRDefault="003B7004" w:rsidP="003B700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Кизеловского городского поселения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F41FE0">
        <w:rPr>
          <w:rFonts w:ascii="Times New Roman" w:hAnsi="Times New Roman" w:cs="Times New Roman"/>
          <w:sz w:val="28"/>
          <w:szCs w:val="28"/>
        </w:rPr>
        <w:t>12.02.2016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F41FE0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организации торгов (конкурсов, аукционов) 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>по продаже земельных участков или права на заключение договора аренды земельных участков для строительства и иных, не связанных со строительством, целей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3B7004" w:rsidRDefault="003B7004" w:rsidP="003B700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Хафизов</w:t>
      </w:r>
      <w:r w:rsidR="00853463">
        <w:rPr>
          <w:rFonts w:ascii="Times New Roman" w:hAnsi="Times New Roman" w:cs="Times New Roman"/>
          <w:sz w:val="28"/>
          <w:szCs w:val="28"/>
        </w:rPr>
        <w:tab/>
      </w:r>
      <w:r w:rsidR="00853463">
        <w:rPr>
          <w:rFonts w:ascii="Times New Roman" w:hAnsi="Times New Roman" w:cs="Times New Roman"/>
          <w:sz w:val="28"/>
          <w:szCs w:val="28"/>
        </w:rPr>
        <w:tab/>
      </w:r>
      <w:r w:rsidR="00853463">
        <w:rPr>
          <w:rFonts w:ascii="Times New Roman" w:hAnsi="Times New Roman" w:cs="Times New Roman"/>
          <w:sz w:val="28"/>
          <w:szCs w:val="28"/>
        </w:rPr>
        <w:tab/>
      </w:r>
    </w:p>
    <w:p w:rsidR="003B7004" w:rsidRDefault="003B7004" w:rsidP="003B700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Шангареевич</w:t>
      </w:r>
      <w:proofErr w:type="spellEnd"/>
      <w:r w:rsidR="00853463">
        <w:rPr>
          <w:rFonts w:ascii="Times New Roman" w:hAnsi="Times New Roman" w:cs="Times New Roman"/>
          <w:sz w:val="28"/>
          <w:szCs w:val="28"/>
        </w:rPr>
        <w:t xml:space="preserve">  </w:t>
      </w:r>
      <w:r w:rsidR="006817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B7004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4" w:rsidRDefault="003B7004" w:rsidP="003B700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администрации Кизеловского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004" w:rsidRPr="003B7004" w:rsidRDefault="003B7004" w:rsidP="003B700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70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004" w:rsidRPr="003B7004" w:rsidRDefault="003B7004" w:rsidP="003B7004">
      <w:pPr>
        <w:spacing w:after="0"/>
        <w:ind w:left="640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spacing w:after="0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3B7004" w:rsidRDefault="003B7004" w:rsidP="00853463">
      <w:pPr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4" w:rsidRDefault="003B7004" w:rsidP="003B7004">
      <w:pPr>
        <w:tabs>
          <w:tab w:val="left" w:pos="2835"/>
        </w:tabs>
        <w:spacing w:after="0"/>
        <w:ind w:left="2977" w:hanging="2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Епифановна</w:t>
      </w:r>
      <w:proofErr w:type="spellEnd"/>
      <w:r w:rsidRPr="003B7004">
        <w:rPr>
          <w:rFonts w:ascii="Times New Roman" w:hAnsi="Times New Roman" w:cs="Times New Roman"/>
          <w:sz w:val="28"/>
          <w:szCs w:val="28"/>
        </w:rPr>
        <w:t xml:space="preserve"> - помощник главы администрации Кизеловского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4" w:rsidRPr="003B7004" w:rsidRDefault="003B7004" w:rsidP="003B7004">
      <w:pPr>
        <w:tabs>
          <w:tab w:val="left" w:pos="2835"/>
        </w:tabs>
        <w:spacing w:after="0"/>
        <w:ind w:left="2977" w:hanging="2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городского поселения по финансам                          </w:t>
      </w:r>
    </w:p>
    <w:p w:rsidR="003B7004" w:rsidRPr="003B7004" w:rsidRDefault="003B7004" w:rsidP="003B7004">
      <w:pPr>
        <w:spacing w:after="0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B7004" w:rsidRPr="003B7004" w:rsidRDefault="003B7004" w:rsidP="003B7004">
      <w:pPr>
        <w:spacing w:after="0"/>
        <w:ind w:left="640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Default="003B7004" w:rsidP="003B7004">
      <w:pPr>
        <w:spacing w:after="0"/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Воронков </w:t>
      </w:r>
    </w:p>
    <w:p w:rsidR="003B7004" w:rsidRPr="003B7004" w:rsidRDefault="003B7004" w:rsidP="003B7004">
      <w:pPr>
        <w:spacing w:after="0"/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Иванович</w:t>
      </w:r>
      <w:r w:rsidRPr="003B7004">
        <w:rPr>
          <w:rFonts w:ascii="Times New Roman" w:hAnsi="Times New Roman" w:cs="Times New Roman"/>
          <w:sz w:val="28"/>
          <w:szCs w:val="28"/>
        </w:rPr>
        <w:t xml:space="preserve">  –  начальник сектора ЖКХ и гражданской защиты;</w:t>
      </w:r>
    </w:p>
    <w:p w:rsidR="003B7004" w:rsidRPr="003B7004" w:rsidRDefault="003B7004" w:rsidP="003B7004">
      <w:pPr>
        <w:spacing w:after="0"/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Default="003B7004" w:rsidP="003B7004">
      <w:pPr>
        <w:spacing w:after="0"/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Ворожцова </w:t>
      </w:r>
    </w:p>
    <w:p w:rsidR="003B7004" w:rsidRPr="003B7004" w:rsidRDefault="003B7004" w:rsidP="003B7004">
      <w:pPr>
        <w:spacing w:after="0"/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Александровна</w:t>
      </w:r>
      <w:r w:rsidRPr="003B7004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Pr="003B7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организационно-правового сектора</w:t>
      </w:r>
      <w:r w:rsidRPr="003B7004">
        <w:rPr>
          <w:rFonts w:ascii="Times New Roman" w:hAnsi="Times New Roman" w:cs="Times New Roman"/>
          <w:sz w:val="28"/>
          <w:szCs w:val="28"/>
        </w:rPr>
        <w:t>;</w:t>
      </w:r>
    </w:p>
    <w:p w:rsidR="003B7004" w:rsidRPr="003B7004" w:rsidRDefault="003B7004" w:rsidP="003B7004">
      <w:pPr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Default="003B7004" w:rsidP="003B7004">
      <w:pPr>
        <w:spacing w:after="0"/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4" w:rsidRDefault="003B7004" w:rsidP="003B7004">
      <w:pPr>
        <w:spacing w:after="0"/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Владимировна-</w:t>
      </w:r>
      <w:r w:rsidRPr="003B7004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4" w:rsidRPr="003B7004" w:rsidRDefault="003B7004" w:rsidP="003B7004">
      <w:pPr>
        <w:spacing w:after="0"/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собственности;</w:t>
      </w:r>
    </w:p>
    <w:p w:rsidR="003B7004" w:rsidRPr="003B7004" w:rsidRDefault="003B7004" w:rsidP="003B7004">
      <w:pPr>
        <w:ind w:left="2410" w:hanging="1730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Default="003B7004" w:rsidP="003B7004">
      <w:pPr>
        <w:spacing w:after="0"/>
        <w:ind w:left="2977" w:hanging="2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Лысова </w:t>
      </w:r>
    </w:p>
    <w:p w:rsidR="003B7004" w:rsidRPr="003B7004" w:rsidRDefault="003B7004" w:rsidP="003B7004">
      <w:pPr>
        <w:spacing w:after="0"/>
        <w:ind w:left="2977" w:hanging="22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 Ивановна</w:t>
      </w:r>
      <w:r w:rsidRPr="003B7004">
        <w:rPr>
          <w:rFonts w:ascii="Times New Roman" w:hAnsi="Times New Roman" w:cs="Times New Roman"/>
          <w:sz w:val="28"/>
          <w:szCs w:val="28"/>
        </w:rPr>
        <w:t xml:space="preserve"> – начальник сектора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контроля;</w:t>
      </w:r>
    </w:p>
    <w:p w:rsidR="003B7004" w:rsidRPr="003B7004" w:rsidRDefault="003B7004" w:rsidP="003B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463" w:rsidRDefault="003B7004" w:rsidP="003B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7004" w:rsidRDefault="00853463" w:rsidP="003B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B7004">
        <w:rPr>
          <w:rFonts w:ascii="Times New Roman" w:hAnsi="Times New Roman" w:cs="Times New Roman"/>
          <w:sz w:val="28"/>
          <w:szCs w:val="28"/>
        </w:rPr>
        <w:t xml:space="preserve"> Новоселов </w:t>
      </w:r>
    </w:p>
    <w:p w:rsidR="003B7004" w:rsidRPr="003B7004" w:rsidRDefault="003B7004" w:rsidP="003B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Павел Алексеевич</w:t>
      </w:r>
      <w:r w:rsidRPr="003B7004">
        <w:rPr>
          <w:rFonts w:ascii="Times New Roman" w:hAnsi="Times New Roman" w:cs="Times New Roman"/>
          <w:sz w:val="28"/>
          <w:szCs w:val="28"/>
        </w:rPr>
        <w:t xml:space="preserve"> – директор МБУ «Кадастровая палата» </w:t>
      </w:r>
    </w:p>
    <w:p w:rsidR="003B7004" w:rsidRPr="003B7004" w:rsidRDefault="003B7004" w:rsidP="003B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3463">
        <w:rPr>
          <w:rFonts w:ascii="Times New Roman" w:hAnsi="Times New Roman" w:cs="Times New Roman"/>
          <w:sz w:val="28"/>
          <w:szCs w:val="28"/>
        </w:rPr>
        <w:t xml:space="preserve">      </w:t>
      </w:r>
      <w:r w:rsidRPr="003B7004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B7004" w:rsidRPr="003B7004" w:rsidRDefault="003B7004" w:rsidP="003B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63" w:rsidRDefault="003B7004" w:rsidP="00853463">
      <w:pPr>
        <w:spacing w:after="0"/>
        <w:jc w:val="both"/>
        <w:rPr>
          <w:rFonts w:ascii="Times New Roman" w:hAnsi="Times New Roman" w:cs="Times New Roman"/>
          <w:color w:val="000040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463">
        <w:rPr>
          <w:rFonts w:ascii="Times New Roman" w:hAnsi="Times New Roman" w:cs="Times New Roman"/>
          <w:color w:val="000040"/>
          <w:sz w:val="28"/>
          <w:szCs w:val="28"/>
        </w:rPr>
        <w:t xml:space="preserve">Садыкова </w:t>
      </w:r>
    </w:p>
    <w:p w:rsidR="003B7004" w:rsidRDefault="00853463" w:rsidP="00853463">
      <w:pPr>
        <w:spacing w:after="0"/>
        <w:jc w:val="both"/>
        <w:rPr>
          <w:rFonts w:ascii="Times New Roman" w:hAnsi="Times New Roman" w:cs="Times New Roman"/>
          <w:color w:val="000040"/>
          <w:sz w:val="28"/>
          <w:szCs w:val="28"/>
        </w:rPr>
      </w:pPr>
      <w:r>
        <w:rPr>
          <w:rFonts w:ascii="Times New Roman" w:hAnsi="Times New Roman" w:cs="Times New Roman"/>
          <w:color w:val="000040"/>
          <w:sz w:val="28"/>
          <w:szCs w:val="28"/>
        </w:rPr>
        <w:tab/>
        <w:t>Александра Олеговна</w:t>
      </w:r>
      <w:r w:rsidR="003B7004" w:rsidRPr="003B7004">
        <w:rPr>
          <w:rFonts w:ascii="Times New Roman" w:hAnsi="Times New Roman" w:cs="Times New Roman"/>
          <w:color w:val="000040"/>
          <w:sz w:val="28"/>
          <w:szCs w:val="28"/>
        </w:rPr>
        <w:t xml:space="preserve"> - специалист 1 категории МКУ «ЦПМУ», </w:t>
      </w:r>
      <w:r>
        <w:rPr>
          <w:rFonts w:ascii="Times New Roman" w:hAnsi="Times New Roman" w:cs="Times New Roman"/>
          <w:color w:val="000040"/>
          <w:sz w:val="28"/>
          <w:szCs w:val="28"/>
        </w:rPr>
        <w:t xml:space="preserve"> </w:t>
      </w:r>
    </w:p>
    <w:p w:rsidR="00853463" w:rsidRPr="003B7004" w:rsidRDefault="00853463" w:rsidP="00853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40"/>
          <w:sz w:val="28"/>
          <w:szCs w:val="28"/>
        </w:rPr>
        <w:tab/>
      </w:r>
      <w:r>
        <w:rPr>
          <w:rFonts w:ascii="Times New Roman" w:hAnsi="Times New Roman" w:cs="Times New Roman"/>
          <w:color w:val="000040"/>
          <w:sz w:val="28"/>
          <w:szCs w:val="28"/>
        </w:rPr>
        <w:tab/>
      </w:r>
      <w:r>
        <w:rPr>
          <w:rFonts w:ascii="Times New Roman" w:hAnsi="Times New Roman" w:cs="Times New Roman"/>
          <w:color w:val="000040"/>
          <w:sz w:val="28"/>
          <w:szCs w:val="28"/>
        </w:rPr>
        <w:tab/>
      </w:r>
      <w:r>
        <w:rPr>
          <w:rFonts w:ascii="Times New Roman" w:hAnsi="Times New Roman" w:cs="Times New Roman"/>
          <w:color w:val="000040"/>
          <w:sz w:val="28"/>
          <w:szCs w:val="28"/>
        </w:rPr>
        <w:tab/>
      </w:r>
      <w:r>
        <w:rPr>
          <w:rFonts w:ascii="Times New Roman" w:hAnsi="Times New Roman" w:cs="Times New Roman"/>
          <w:color w:val="000040"/>
          <w:sz w:val="28"/>
          <w:szCs w:val="28"/>
        </w:rPr>
        <w:tab/>
        <w:t>секретарь комиссии</w:t>
      </w:r>
    </w:p>
    <w:p w:rsidR="00F41FE0" w:rsidRDefault="003B7004" w:rsidP="00F41FE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br w:type="page"/>
      </w:r>
      <w:r w:rsidRPr="003B70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F41F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7004">
        <w:rPr>
          <w:rFonts w:ascii="Times New Roman" w:hAnsi="Times New Roman" w:cs="Times New Roman"/>
          <w:sz w:val="28"/>
          <w:szCs w:val="28"/>
        </w:rPr>
        <w:t xml:space="preserve">Утверждено          </w:t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</w:r>
      <w:r w:rsidRPr="003B70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41FE0">
        <w:rPr>
          <w:rFonts w:ascii="Times New Roman" w:hAnsi="Times New Roman" w:cs="Times New Roman"/>
          <w:sz w:val="28"/>
          <w:szCs w:val="28"/>
        </w:rPr>
        <w:t xml:space="preserve">              постановлением </w:t>
      </w:r>
      <w:r w:rsidRPr="003B7004">
        <w:rPr>
          <w:rFonts w:ascii="Times New Roman" w:hAnsi="Times New Roman" w:cs="Times New Roman"/>
          <w:sz w:val="28"/>
          <w:szCs w:val="28"/>
        </w:rPr>
        <w:t>админ</w:t>
      </w:r>
      <w:r w:rsidR="00F41FE0">
        <w:rPr>
          <w:rFonts w:ascii="Times New Roman" w:hAnsi="Times New Roman" w:cs="Times New Roman"/>
          <w:sz w:val="28"/>
          <w:szCs w:val="28"/>
        </w:rPr>
        <w:t xml:space="preserve">истрации          </w:t>
      </w:r>
      <w:r w:rsidR="00F41FE0">
        <w:rPr>
          <w:rFonts w:ascii="Times New Roman" w:hAnsi="Times New Roman" w:cs="Times New Roman"/>
          <w:sz w:val="28"/>
          <w:szCs w:val="28"/>
        </w:rPr>
        <w:tab/>
      </w:r>
      <w:r w:rsidR="00F41FE0">
        <w:rPr>
          <w:rFonts w:ascii="Times New Roman" w:hAnsi="Times New Roman" w:cs="Times New Roman"/>
          <w:sz w:val="28"/>
          <w:szCs w:val="28"/>
        </w:rPr>
        <w:tab/>
      </w:r>
      <w:r w:rsidR="00F41FE0">
        <w:rPr>
          <w:rFonts w:ascii="Times New Roman" w:hAnsi="Times New Roman" w:cs="Times New Roman"/>
          <w:sz w:val="28"/>
          <w:szCs w:val="28"/>
        </w:rPr>
        <w:tab/>
      </w:r>
      <w:r w:rsidR="00F41FE0">
        <w:rPr>
          <w:rFonts w:ascii="Times New Roman" w:hAnsi="Times New Roman" w:cs="Times New Roman"/>
          <w:sz w:val="28"/>
          <w:szCs w:val="28"/>
        </w:rPr>
        <w:tab/>
      </w:r>
      <w:r w:rsidR="00F41FE0">
        <w:rPr>
          <w:rFonts w:ascii="Times New Roman" w:hAnsi="Times New Roman" w:cs="Times New Roman"/>
          <w:sz w:val="28"/>
          <w:szCs w:val="28"/>
        </w:rPr>
        <w:tab/>
      </w:r>
      <w:r w:rsidR="00F41FE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3B7004">
        <w:rPr>
          <w:rFonts w:ascii="Times New Roman" w:hAnsi="Times New Roman" w:cs="Times New Roman"/>
          <w:sz w:val="28"/>
          <w:szCs w:val="28"/>
        </w:rPr>
        <w:t>Кизелов</w:t>
      </w:r>
      <w:r w:rsidR="00F41FE0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3B7004">
        <w:rPr>
          <w:rFonts w:ascii="Times New Roman" w:hAnsi="Times New Roman" w:cs="Times New Roman"/>
          <w:sz w:val="28"/>
          <w:szCs w:val="28"/>
        </w:rPr>
        <w:t>поселения</w:t>
      </w:r>
    </w:p>
    <w:p w:rsidR="003B7004" w:rsidRPr="003B7004" w:rsidRDefault="00F41FE0" w:rsidP="00F41FE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12.02.2016 </w:t>
      </w:r>
      <w:r w:rsidR="003B7004" w:rsidRPr="003B70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3B7004" w:rsidRPr="003B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4" w:rsidRPr="003B7004" w:rsidRDefault="003B7004" w:rsidP="00F41FE0">
      <w:pPr>
        <w:widowControl w:val="0"/>
        <w:autoSpaceDE w:val="0"/>
        <w:autoSpaceDN w:val="0"/>
        <w:adjustRightInd w:val="0"/>
        <w:spacing w:after="0" w:line="360" w:lineRule="atLeast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F41FE0" w:rsidRDefault="00F41FE0" w:rsidP="00F41F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004" w:rsidRPr="003B7004" w:rsidRDefault="003B7004" w:rsidP="00F41F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B7004" w:rsidRPr="003B7004" w:rsidRDefault="003B7004" w:rsidP="0085346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организации торгов (конкурсов, аукционов) </w:t>
      </w:r>
    </w:p>
    <w:p w:rsidR="003B7004" w:rsidRPr="003B7004" w:rsidRDefault="003B7004" w:rsidP="0085346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004">
        <w:rPr>
          <w:rFonts w:ascii="Times New Roman" w:hAnsi="Times New Roman" w:cs="Times New Roman"/>
          <w:b/>
          <w:bCs/>
          <w:sz w:val="28"/>
          <w:szCs w:val="28"/>
        </w:rPr>
        <w:t>по продаже земельных участков или права на заключение договора аренды земельных участков для строительства и иных, не связанных со строительством, целей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B7004">
        <w:rPr>
          <w:rFonts w:ascii="Times New Roman" w:hAnsi="Times New Roman" w:cs="Times New Roman"/>
          <w:sz w:val="28"/>
          <w:szCs w:val="28"/>
        </w:rPr>
        <w:t xml:space="preserve">Комиссия по продаже земельных участков или права на заключение договора аренды земельных участков для строительства и иных, не связанных со строительством, целей (далее - Комиссия) создается и ликвидируется на основании постановления администрации Кизеловского городского </w:t>
      </w:r>
      <w:r w:rsidRPr="003B7004">
        <w:rPr>
          <w:rFonts w:ascii="Times New Roman" w:hAnsi="Times New Roman" w:cs="Times New Roman"/>
          <w:sz w:val="28"/>
          <w:szCs w:val="28"/>
        </w:rPr>
        <w:tab/>
        <w:t>поселения и рассматривает в пределах своей компетенции вопросы организации, проведения и подведения итогов торгов (конкурсов, аукционов) (далее - торги) по предоставлению земельных участков под строительство и иных, не</w:t>
      </w:r>
      <w:proofErr w:type="gramEnd"/>
      <w:r w:rsidRPr="003B7004">
        <w:rPr>
          <w:rFonts w:ascii="Times New Roman" w:hAnsi="Times New Roman" w:cs="Times New Roman"/>
          <w:sz w:val="28"/>
          <w:szCs w:val="28"/>
        </w:rPr>
        <w:t xml:space="preserve"> связанных со строительством, целей на территории  Кизеловского городского поселения.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законодательными актами РФ, Пермской области, Уставом Кизеловского городского поселения, Положением о Комиссии по продаже земельных участков или права на заключение договора аренды земельных участков для строительства и иных, не связанных со строительством, целей, иными документами, регламентирующими деятельность Комиссии.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1.3. Заседание Комиссии считается правомочным, если на нем присутствовали более половины членов Комиссии. Решение Комиссии принимается простым большинством голосов. В случае равенства голосов голос председателя является решающим. 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1.4. Решение Комиссии по итогам торгов оформляется организатором торгов протокола о результатах торгов в 2 экземплярах, которые имеют равную силу. Протокол о результатах торгов подписывается победителем торгов, членами Комиссии и утверждается председателем Комиссии в день проведения торгов. Один экземпляр протокола о результатах торгов передается победителю, другой остается у организатора. В течение 5 дней после подписания протокола о результатах торгов организатор торгов рассылает остальным участникам торгов его копии.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lastRenderedPageBreak/>
        <w:t>1.5. Протокол о результатах торгов является основанием для заключения договора купли-продажи или аренды земельного участка в течение 20 дней.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1.6. Проведение торгов по продаже земельных участков или права на  заключение договоров их аренды проводится в порядке, предусмотренном Земельным кодексом РФ.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2. Основные функции Комиссии.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2.1. Осуществляет вскрытие конвертов с заявками на участие в торгах.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2.2. Оценивает предложения участников торгов.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2.3. Определяет победителя торгов или принимает иное решение по результатам торгов.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 Права и обязанности Комиссии.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3.1. Проводит заседания в полномочном составе для рассмотрения вопросов, связанных с полномочиями Комиссии, и принятия по ним решений. Итоги заседаний Комиссии оформляются соответствующим протоколом.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3.2. Принимает решение о целесообразности установления требований к претендентам для принятия ими участия в торгах.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3.3. Рассматривает результаты оценки предмета торгов в установленном порядке и дает предложения организатору торгов по формированию условий торгов.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3.4. Утверждает пакет конкурсной документации, сформированный организатором торгов, и определяет условия и порядок его предоставления претендентам.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3.5. Утверждает разработанные организатором торгов (конкурсов, аукционов) следующие документы: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график торгов;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форму заявки на участие в торгах;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требования к подаче и приему заявок на участие в торгах;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состав пакета конкурсной документации;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форму протоколов заседаний Комиссии;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текст извещения о проведении торгов (конкурса, аукциона).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3.6. Привлекает необходимых специалистов для работы в Комиссии, </w:t>
      </w:r>
      <w:r w:rsidRPr="003B7004">
        <w:rPr>
          <w:rFonts w:ascii="Times New Roman" w:hAnsi="Times New Roman" w:cs="Times New Roman"/>
          <w:sz w:val="28"/>
          <w:szCs w:val="28"/>
        </w:rPr>
        <w:lastRenderedPageBreak/>
        <w:t>подготовки конкурсной документации и проведения экспертиз.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3.7. Осуществляет проведение аукциона или конкурса, вскрытие конвертов с заявками на участие в аукционе, конкурсе и оценку этих заявок в соответствии с принятыми критериями проведения аукциона и конкурса и определение победителя.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3.8. Определяет победителя торгов или принимает иное решение по результатам аукциона или конкурса.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3.9. Подводит итоги торгов.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3.10. Оглашает результаты торгов.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3.11. Комиссия вправе признать торги несостоявшимися.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3.12. Члены Комиссии обязаны соблюдать конфиденциальность информации, ставшей известной при исполнении своих обязанностей.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4. Функции секретаря Комиссии.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4.1. Ведет протоколы заседаний Комиссии, обеспечивает их надлежащее оформление.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4.2. Принимает от организатора конкурса, аукциона подготовленные пакеты конкурсной документации с заявками участников и иные документы для проведения конкурса.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4.3. Принимает от организатора конкурса, аукциона решение о признании претендентов участниками конкурса, аукциона, в котором должен быть указан: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перечень принятых заявок с указанием имен (наименований) претендентов;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перечень отозванных заявок;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имена (наименования) претендентов, признанных участниками конкурса;</w:t>
      </w:r>
    </w:p>
    <w:p w:rsidR="003B7004" w:rsidRPr="003B7004" w:rsidRDefault="003B7004" w:rsidP="003B70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имена (наименования) претендентов, которым было отказано в допуске к участию в конкурсе, аукционе, с указанием оснований отказа.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4.4. Осуществляет подготовку и сбор иной документации, необходимой для работы Комиссии.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4.5. Подготавливает и передает организатору конкурса, аукциона необходимые экземпляры документов по проводимому конкурсу, аукциону.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4.6. Обеспечивает надлежащее хранение, своевременный прием и </w:t>
      </w:r>
      <w:r w:rsidRPr="003B7004">
        <w:rPr>
          <w:rFonts w:ascii="Times New Roman" w:hAnsi="Times New Roman" w:cs="Times New Roman"/>
          <w:sz w:val="28"/>
          <w:szCs w:val="28"/>
        </w:rPr>
        <w:lastRenderedPageBreak/>
        <w:t>передачу документов по проведению торгов (конкурсов, аукционов).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4.7. Осуществляет иные функции, определенные внутренними документами Комиссии.</w:t>
      </w: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rPr>
          <w:rFonts w:ascii="Times New Roman" w:hAnsi="Times New Roman" w:cs="Times New Roman"/>
          <w:sz w:val="28"/>
          <w:szCs w:val="28"/>
        </w:rPr>
      </w:pPr>
    </w:p>
    <w:p w:rsidR="003B7004" w:rsidRPr="003B7004" w:rsidRDefault="003B7004" w:rsidP="003B700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7004" w:rsidRPr="003B7004" w:rsidRDefault="003B7004" w:rsidP="003B7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3B7004" w:rsidRPr="003B7004" w:rsidRDefault="003B7004" w:rsidP="003B7004">
      <w:pPr>
        <w:rPr>
          <w:rFonts w:ascii="Times New Roman" w:hAnsi="Times New Roman" w:cs="Times New Roman"/>
          <w:sz w:val="28"/>
          <w:szCs w:val="28"/>
        </w:rPr>
      </w:pPr>
    </w:p>
    <w:p w:rsidR="00974014" w:rsidRPr="003B7004" w:rsidRDefault="00974014">
      <w:pPr>
        <w:rPr>
          <w:rFonts w:ascii="Times New Roman" w:hAnsi="Times New Roman" w:cs="Times New Roman"/>
          <w:sz w:val="28"/>
          <w:szCs w:val="28"/>
        </w:rPr>
      </w:pPr>
    </w:p>
    <w:sectPr w:rsidR="00974014" w:rsidRPr="003B7004" w:rsidSect="002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BDA"/>
    <w:multiLevelType w:val="hybridMultilevel"/>
    <w:tmpl w:val="D88AD648"/>
    <w:lvl w:ilvl="0" w:tplc="0D66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70DDC"/>
    <w:multiLevelType w:val="hybridMultilevel"/>
    <w:tmpl w:val="506A6E88"/>
    <w:lvl w:ilvl="0" w:tplc="73BEBD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A4F65"/>
    <w:multiLevelType w:val="hybridMultilevel"/>
    <w:tmpl w:val="CDD039A2"/>
    <w:lvl w:ilvl="0" w:tplc="381C1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004"/>
    <w:rsid w:val="002F0828"/>
    <w:rsid w:val="00320C41"/>
    <w:rsid w:val="003B7004"/>
    <w:rsid w:val="006817AE"/>
    <w:rsid w:val="00853463"/>
    <w:rsid w:val="00974014"/>
    <w:rsid w:val="00A64FBA"/>
    <w:rsid w:val="00B107CA"/>
    <w:rsid w:val="00F4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8"/>
  </w:style>
  <w:style w:type="paragraph" w:styleId="1">
    <w:name w:val="heading 1"/>
    <w:basedOn w:val="a"/>
    <w:next w:val="a"/>
    <w:link w:val="10"/>
    <w:qFormat/>
    <w:rsid w:val="003B7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0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semiHidden/>
    <w:unhideWhenUsed/>
    <w:rsid w:val="003B70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B700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B7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2016-02-12T05:02:00Z</cp:lastPrinted>
  <dcterms:created xsi:type="dcterms:W3CDTF">2016-01-27T10:08:00Z</dcterms:created>
  <dcterms:modified xsi:type="dcterms:W3CDTF">2016-02-12T05:04:00Z</dcterms:modified>
</cp:coreProperties>
</file>